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74FEA" w14:textId="77777777" w:rsidR="00663EEB" w:rsidRDefault="00F41620" w:rsidP="00F41620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</w:t>
      </w:r>
      <w:r w:rsidR="00663EEB">
        <w:rPr>
          <w:rFonts w:ascii="Arial" w:hAnsi="Arial" w:cs="Arial"/>
          <w:b/>
        </w:rPr>
        <w:t xml:space="preserve">        Ac</w:t>
      </w:r>
      <w:r w:rsidR="00663EEB" w:rsidRPr="00E27CB3">
        <w:rPr>
          <w:rFonts w:ascii="Arial" w:hAnsi="Arial" w:cs="Arial"/>
          <w:b/>
        </w:rPr>
        <w:t xml:space="preserve">tiepuntenlijst van de </w:t>
      </w:r>
      <w:proofErr w:type="spellStart"/>
      <w:r w:rsidR="00663EEB">
        <w:rPr>
          <w:rFonts w:ascii="Arial" w:hAnsi="Arial" w:cs="Arial"/>
          <w:b/>
        </w:rPr>
        <w:t>Wmo</w:t>
      </w:r>
      <w:proofErr w:type="spellEnd"/>
      <w:r w:rsidR="00663EEB" w:rsidRPr="00E27CB3">
        <w:rPr>
          <w:rFonts w:ascii="Arial" w:hAnsi="Arial" w:cs="Arial"/>
          <w:b/>
        </w:rPr>
        <w:t>-raad Edam-Volendam</w:t>
      </w:r>
    </w:p>
    <w:p w14:paraId="78117C47" w14:textId="77777777" w:rsidR="00663EEB" w:rsidRDefault="00663EEB" w:rsidP="00663EEB">
      <w:pPr>
        <w:ind w:left="2124" w:firstLine="708"/>
        <w:outlineLvl w:val="0"/>
        <w:rPr>
          <w:rFonts w:ascii="Arial" w:hAnsi="Arial" w:cs="Arial"/>
          <w:b/>
        </w:rPr>
      </w:pPr>
    </w:p>
    <w:p w14:paraId="51D99971" w14:textId="368928F1" w:rsidR="00663EEB" w:rsidRPr="00AE23E7" w:rsidRDefault="00663EEB" w:rsidP="00663EEB">
      <w:pPr>
        <w:ind w:left="4248" w:firstLine="708"/>
        <w:outlineLvl w:val="0"/>
        <w:rPr>
          <w:rFonts w:ascii="Arial" w:hAnsi="Arial" w:cs="Arial"/>
          <w:color w:val="FF0000"/>
        </w:rPr>
      </w:pPr>
      <w:r>
        <w:rPr>
          <w:rFonts w:ascii="Arial" w:hAnsi="Arial" w:cs="Arial"/>
          <w:sz w:val="20"/>
          <w:szCs w:val="20"/>
        </w:rPr>
        <w:t xml:space="preserve">bijgewerkt tot </w:t>
      </w:r>
      <w:r w:rsidR="00572A07">
        <w:rPr>
          <w:rFonts w:ascii="Arial" w:hAnsi="Arial" w:cs="Arial"/>
          <w:sz w:val="20"/>
          <w:szCs w:val="20"/>
        </w:rPr>
        <w:t>09-1</w:t>
      </w:r>
      <w:r w:rsidR="00FC35C9">
        <w:rPr>
          <w:rFonts w:ascii="Arial" w:hAnsi="Arial" w:cs="Arial"/>
          <w:sz w:val="20"/>
          <w:szCs w:val="20"/>
        </w:rPr>
        <w:t>0</w:t>
      </w:r>
      <w:r w:rsidR="00145E36">
        <w:rPr>
          <w:rFonts w:ascii="Arial" w:hAnsi="Arial" w:cs="Arial"/>
          <w:sz w:val="20"/>
          <w:szCs w:val="20"/>
        </w:rPr>
        <w:t>-202</w:t>
      </w:r>
      <w:r w:rsidR="008020F6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  <w:r w:rsidR="00826BD1">
        <w:rPr>
          <w:rFonts w:ascii="Arial" w:hAnsi="Arial" w:cs="Arial"/>
          <w:sz w:val="20"/>
          <w:szCs w:val="20"/>
        </w:rPr>
        <w:tab/>
      </w:r>
      <w:r w:rsidR="00826BD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</w:t>
      </w:r>
    </w:p>
    <w:p w14:paraId="23E06263" w14:textId="77777777" w:rsidR="00663EEB" w:rsidRPr="00892D63" w:rsidRDefault="00663EEB" w:rsidP="00663EEB">
      <w:pPr>
        <w:jc w:val="right"/>
        <w:outlineLvl w:val="0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W w:w="1265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538"/>
        <w:gridCol w:w="6379"/>
        <w:gridCol w:w="1418"/>
        <w:gridCol w:w="2013"/>
        <w:gridCol w:w="1033"/>
      </w:tblGrid>
      <w:tr w:rsidR="00663EEB" w:rsidRPr="00CA2A87" w14:paraId="1FEAEC25" w14:textId="77777777" w:rsidTr="000D4815">
        <w:trPr>
          <w:cantSplit/>
          <w:trHeight w:val="567"/>
        </w:trPr>
        <w:tc>
          <w:tcPr>
            <w:tcW w:w="1271" w:type="dxa"/>
            <w:tcBorders>
              <w:bottom w:val="single" w:sz="4" w:space="0" w:color="808080"/>
            </w:tcBorders>
            <w:shd w:val="clear" w:color="auto" w:fill="999999"/>
          </w:tcPr>
          <w:p w14:paraId="722B3DBD" w14:textId="77777777" w:rsidR="00663EEB" w:rsidRPr="00CA2A87" w:rsidRDefault="00663EEB" w:rsidP="000D4815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CA2A87">
              <w:rPr>
                <w:rFonts w:ascii="Arial" w:hAnsi="Arial" w:cs="Arial"/>
                <w:color w:val="FFFFFF"/>
                <w:sz w:val="20"/>
                <w:szCs w:val="20"/>
              </w:rPr>
              <w:t>Datum actie</w:t>
            </w:r>
          </w:p>
        </w:tc>
        <w:tc>
          <w:tcPr>
            <w:tcW w:w="538" w:type="dxa"/>
            <w:tcBorders>
              <w:bottom w:val="single" w:sz="4" w:space="0" w:color="808080"/>
            </w:tcBorders>
            <w:shd w:val="clear" w:color="auto" w:fill="999999"/>
          </w:tcPr>
          <w:p w14:paraId="7FEC6A53" w14:textId="77777777" w:rsidR="00663EEB" w:rsidRPr="00CA2A87" w:rsidRDefault="00663EEB" w:rsidP="000D4815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6379" w:type="dxa"/>
            <w:tcBorders>
              <w:bottom w:val="single" w:sz="4" w:space="0" w:color="808080"/>
            </w:tcBorders>
            <w:shd w:val="clear" w:color="auto" w:fill="999999"/>
          </w:tcPr>
          <w:p w14:paraId="2BB7FD4C" w14:textId="77777777" w:rsidR="00663EEB" w:rsidRPr="00CA2A87" w:rsidRDefault="00663EEB" w:rsidP="000D4815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CA2A87">
              <w:rPr>
                <w:rFonts w:ascii="Arial" w:hAnsi="Arial" w:cs="Arial"/>
                <w:color w:val="FFFFFF"/>
                <w:sz w:val="20"/>
                <w:szCs w:val="20"/>
              </w:rPr>
              <w:t>Actie</w:t>
            </w:r>
          </w:p>
        </w:tc>
        <w:tc>
          <w:tcPr>
            <w:tcW w:w="1418" w:type="dxa"/>
            <w:tcBorders>
              <w:bottom w:val="single" w:sz="4" w:space="0" w:color="808080"/>
            </w:tcBorders>
            <w:shd w:val="clear" w:color="auto" w:fill="999999"/>
          </w:tcPr>
          <w:p w14:paraId="4C7D0BEC" w14:textId="77777777" w:rsidR="00663EEB" w:rsidRPr="00CA2A87" w:rsidRDefault="00663EEB" w:rsidP="000D4815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CA2A87">
              <w:rPr>
                <w:rFonts w:ascii="Arial" w:hAnsi="Arial" w:cs="Arial"/>
                <w:color w:val="FFFFFF"/>
                <w:sz w:val="20"/>
                <w:szCs w:val="20"/>
              </w:rPr>
              <w:t>Door</w:t>
            </w:r>
          </w:p>
        </w:tc>
        <w:tc>
          <w:tcPr>
            <w:tcW w:w="2013" w:type="dxa"/>
            <w:tcBorders>
              <w:bottom w:val="single" w:sz="4" w:space="0" w:color="808080"/>
            </w:tcBorders>
            <w:shd w:val="clear" w:color="auto" w:fill="999999"/>
          </w:tcPr>
          <w:p w14:paraId="743F493A" w14:textId="77777777" w:rsidR="00663EEB" w:rsidRPr="00CA2A87" w:rsidRDefault="00663EEB" w:rsidP="000D4815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CA2A87">
              <w:rPr>
                <w:rFonts w:ascii="Arial" w:hAnsi="Arial" w:cs="Arial"/>
                <w:color w:val="FFFFFF"/>
                <w:sz w:val="20"/>
                <w:szCs w:val="20"/>
              </w:rPr>
              <w:t>Status</w:t>
            </w:r>
          </w:p>
        </w:tc>
        <w:tc>
          <w:tcPr>
            <w:tcW w:w="1033" w:type="dxa"/>
            <w:tcBorders>
              <w:bottom w:val="single" w:sz="4" w:space="0" w:color="808080"/>
            </w:tcBorders>
            <w:shd w:val="clear" w:color="auto" w:fill="999999"/>
          </w:tcPr>
          <w:p w14:paraId="3AE936DF" w14:textId="77777777" w:rsidR="00663EEB" w:rsidRPr="00CA2A87" w:rsidRDefault="00663EEB" w:rsidP="000D4815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CA2A87">
              <w:rPr>
                <w:rFonts w:ascii="Arial" w:hAnsi="Arial" w:cs="Arial"/>
                <w:color w:val="FFFFFF"/>
                <w:sz w:val="20"/>
                <w:szCs w:val="20"/>
              </w:rPr>
              <w:t>(streef)</w:t>
            </w:r>
            <w:r w:rsidRPr="00CA2A87">
              <w:rPr>
                <w:rFonts w:ascii="Arial" w:hAnsi="Arial" w:cs="Arial"/>
                <w:color w:val="FFFFFF"/>
                <w:sz w:val="20"/>
                <w:szCs w:val="20"/>
              </w:rPr>
              <w:br/>
              <w:t>datum</w:t>
            </w:r>
          </w:p>
        </w:tc>
      </w:tr>
      <w:tr w:rsidR="00786170" w:rsidRPr="001903ED" w14:paraId="19CBDC7E" w14:textId="77777777" w:rsidTr="000D4815">
        <w:trPr>
          <w:cantSplit/>
          <w:trHeight w:val="567"/>
        </w:trPr>
        <w:tc>
          <w:tcPr>
            <w:tcW w:w="1271" w:type="dxa"/>
            <w:shd w:val="clear" w:color="auto" w:fill="auto"/>
          </w:tcPr>
          <w:p w14:paraId="1AC7E48C" w14:textId="77777777" w:rsidR="00786170" w:rsidRDefault="00786170" w:rsidP="000D48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</w:tcPr>
          <w:p w14:paraId="0197A10F" w14:textId="21970C56" w:rsidR="00786170" w:rsidRDefault="004F1762" w:rsidP="000D4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8617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79" w:type="dxa"/>
            <w:shd w:val="clear" w:color="auto" w:fill="auto"/>
          </w:tcPr>
          <w:p w14:paraId="310A79E4" w14:textId="3309F13A" w:rsidR="00786170" w:rsidRDefault="00786170" w:rsidP="000D4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Nieuwe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Wmo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-verordening.</w:t>
            </w:r>
          </w:p>
        </w:tc>
        <w:tc>
          <w:tcPr>
            <w:tcW w:w="1418" w:type="dxa"/>
            <w:shd w:val="clear" w:color="auto" w:fill="auto"/>
          </w:tcPr>
          <w:p w14:paraId="79F2F791" w14:textId="6CD2F20C" w:rsidR="00786170" w:rsidRDefault="00786170" w:rsidP="000D4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Allen</w:t>
            </w:r>
          </w:p>
        </w:tc>
        <w:tc>
          <w:tcPr>
            <w:tcW w:w="2013" w:type="dxa"/>
            <w:shd w:val="clear" w:color="auto" w:fill="auto"/>
          </w:tcPr>
          <w:p w14:paraId="791075EA" w14:textId="6D773342" w:rsidR="00786170" w:rsidRDefault="00786170" w:rsidP="000D4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033" w:type="dxa"/>
            <w:shd w:val="clear" w:color="auto" w:fill="auto"/>
          </w:tcPr>
          <w:p w14:paraId="07887A63" w14:textId="79AE1B8B" w:rsidR="00786170" w:rsidRDefault="00786170" w:rsidP="000D4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</w:tr>
      <w:tr w:rsidR="00786170" w:rsidRPr="001903ED" w14:paraId="2B3EC957" w14:textId="77777777" w:rsidTr="000D4815">
        <w:trPr>
          <w:cantSplit/>
          <w:trHeight w:val="567"/>
        </w:trPr>
        <w:tc>
          <w:tcPr>
            <w:tcW w:w="1271" w:type="dxa"/>
            <w:shd w:val="clear" w:color="auto" w:fill="auto"/>
          </w:tcPr>
          <w:p w14:paraId="41404845" w14:textId="77777777" w:rsidR="00786170" w:rsidRDefault="00786170" w:rsidP="000D48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</w:tcPr>
          <w:p w14:paraId="5A2165A5" w14:textId="185A20F0" w:rsidR="00786170" w:rsidRDefault="004F1762" w:rsidP="000D4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8617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79" w:type="dxa"/>
            <w:shd w:val="clear" w:color="auto" w:fill="auto"/>
          </w:tcPr>
          <w:p w14:paraId="4E45436E" w14:textId="65DD2778" w:rsidR="00786170" w:rsidRDefault="00786170" w:rsidP="000D4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Wachten op het door ons gevraagde organogram met namen te verstrekken door mevr. Nell Verhoeven.</w:t>
            </w:r>
          </w:p>
        </w:tc>
        <w:tc>
          <w:tcPr>
            <w:tcW w:w="1418" w:type="dxa"/>
            <w:shd w:val="clear" w:color="auto" w:fill="auto"/>
          </w:tcPr>
          <w:p w14:paraId="5238C0A8" w14:textId="6EC27581" w:rsidR="00786170" w:rsidRDefault="00786170" w:rsidP="000D4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Allen/NV</w:t>
            </w:r>
          </w:p>
        </w:tc>
        <w:tc>
          <w:tcPr>
            <w:tcW w:w="2013" w:type="dxa"/>
            <w:shd w:val="clear" w:color="auto" w:fill="auto"/>
          </w:tcPr>
          <w:p w14:paraId="6643C3DF" w14:textId="2F6F3E36" w:rsidR="00786170" w:rsidRDefault="00786170" w:rsidP="000D4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033" w:type="dxa"/>
            <w:shd w:val="clear" w:color="auto" w:fill="auto"/>
          </w:tcPr>
          <w:p w14:paraId="50BE2FDB" w14:textId="644E2FF6" w:rsidR="00786170" w:rsidRDefault="00786170" w:rsidP="000D4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</w:tr>
      <w:tr w:rsidR="00D155ED" w:rsidRPr="001903ED" w14:paraId="17D20986" w14:textId="77777777" w:rsidTr="000D4815">
        <w:trPr>
          <w:cantSplit/>
          <w:trHeight w:val="567"/>
        </w:trPr>
        <w:tc>
          <w:tcPr>
            <w:tcW w:w="1271" w:type="dxa"/>
            <w:shd w:val="clear" w:color="auto" w:fill="auto"/>
          </w:tcPr>
          <w:p w14:paraId="38643E86" w14:textId="77777777" w:rsidR="00D155ED" w:rsidRDefault="00D155ED" w:rsidP="000D48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</w:tcPr>
          <w:p w14:paraId="78BF6D53" w14:textId="41869E7C" w:rsidR="00D155ED" w:rsidRDefault="004F1762" w:rsidP="000D4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155E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79" w:type="dxa"/>
            <w:shd w:val="clear" w:color="auto" w:fill="auto"/>
          </w:tcPr>
          <w:p w14:paraId="62D1F067" w14:textId="546CA574" w:rsidR="00D155ED" w:rsidRDefault="00D155ED" w:rsidP="000D4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Uitzoeken waarom mevr. Candy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Sijmonsbergen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WelzijnWonenPlus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bijeenkomsten op maandagmorgen in het Culi-café niet meer bijwoont.</w:t>
            </w:r>
          </w:p>
        </w:tc>
        <w:tc>
          <w:tcPr>
            <w:tcW w:w="1418" w:type="dxa"/>
            <w:shd w:val="clear" w:color="auto" w:fill="auto"/>
          </w:tcPr>
          <w:p w14:paraId="2B0084F3" w14:textId="54C0D33D" w:rsidR="00D155ED" w:rsidRDefault="00D155ED" w:rsidP="000D4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</w:t>
            </w:r>
            <w:r w:rsidR="00966CA4">
              <w:rPr>
                <w:rFonts w:ascii="Arial" w:hAnsi="Arial" w:cs="Arial"/>
                <w:sz w:val="20"/>
                <w:szCs w:val="20"/>
              </w:rPr>
              <w:t>/CS</w:t>
            </w:r>
            <w:r>
              <w:rPr>
                <w:rFonts w:ascii="Arial" w:hAnsi="Arial" w:cs="Arial"/>
                <w:sz w:val="20"/>
                <w:szCs w:val="20"/>
              </w:rPr>
              <w:t>/Allen</w:t>
            </w:r>
          </w:p>
        </w:tc>
        <w:tc>
          <w:tcPr>
            <w:tcW w:w="2013" w:type="dxa"/>
            <w:shd w:val="clear" w:color="auto" w:fill="auto"/>
          </w:tcPr>
          <w:p w14:paraId="4DF91679" w14:textId="21CE305F" w:rsidR="00D155ED" w:rsidRDefault="00D155ED" w:rsidP="000D4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033" w:type="dxa"/>
            <w:shd w:val="clear" w:color="auto" w:fill="auto"/>
          </w:tcPr>
          <w:p w14:paraId="67E002A3" w14:textId="6BA4F6EE" w:rsidR="00D155ED" w:rsidRDefault="00D155ED" w:rsidP="000D4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</w:tr>
      <w:tr w:rsidR="00D155ED" w:rsidRPr="001903ED" w14:paraId="743609B6" w14:textId="77777777" w:rsidTr="000D4815">
        <w:trPr>
          <w:cantSplit/>
          <w:trHeight w:val="567"/>
        </w:trPr>
        <w:tc>
          <w:tcPr>
            <w:tcW w:w="1271" w:type="dxa"/>
            <w:shd w:val="clear" w:color="auto" w:fill="auto"/>
          </w:tcPr>
          <w:p w14:paraId="719FC06E" w14:textId="77777777" w:rsidR="00D155ED" w:rsidRDefault="00D155ED" w:rsidP="000D48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</w:tcPr>
          <w:p w14:paraId="18A61D12" w14:textId="573D3A86" w:rsidR="00D155ED" w:rsidRDefault="004F1762" w:rsidP="000D4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D155E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79" w:type="dxa"/>
            <w:shd w:val="clear" w:color="auto" w:fill="auto"/>
          </w:tcPr>
          <w:p w14:paraId="37B5FE9A" w14:textId="667BB247" w:rsidR="00D155ED" w:rsidRDefault="00D155ED" w:rsidP="000D4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Aan de orde stellen van de geldproblemen die er onder de jeugd bestaan bij de Jeugdraad.</w:t>
            </w:r>
          </w:p>
        </w:tc>
        <w:tc>
          <w:tcPr>
            <w:tcW w:w="1418" w:type="dxa"/>
            <w:shd w:val="clear" w:color="auto" w:fill="auto"/>
          </w:tcPr>
          <w:p w14:paraId="5BF52339" w14:textId="0AD4D090" w:rsidR="00D155ED" w:rsidRDefault="00D155ED" w:rsidP="000D4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HVL/Allen</w:t>
            </w:r>
          </w:p>
        </w:tc>
        <w:tc>
          <w:tcPr>
            <w:tcW w:w="2013" w:type="dxa"/>
            <w:shd w:val="clear" w:color="auto" w:fill="auto"/>
          </w:tcPr>
          <w:p w14:paraId="66553445" w14:textId="146402CC" w:rsidR="00D155ED" w:rsidRDefault="00D155ED" w:rsidP="000D4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033" w:type="dxa"/>
            <w:shd w:val="clear" w:color="auto" w:fill="auto"/>
          </w:tcPr>
          <w:p w14:paraId="6DC330DA" w14:textId="39F1B1A9" w:rsidR="00D155ED" w:rsidRDefault="00D155ED" w:rsidP="000D4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</w:tr>
      <w:tr w:rsidR="00663EEB" w:rsidRPr="001903ED" w14:paraId="650898AD" w14:textId="77777777" w:rsidTr="000D4815">
        <w:trPr>
          <w:cantSplit/>
          <w:trHeight w:val="567"/>
        </w:trPr>
        <w:tc>
          <w:tcPr>
            <w:tcW w:w="1271" w:type="dxa"/>
            <w:shd w:val="clear" w:color="auto" w:fill="auto"/>
          </w:tcPr>
          <w:p w14:paraId="40F4AE75" w14:textId="77777777" w:rsidR="00663EEB" w:rsidRDefault="00663EEB" w:rsidP="000D48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</w:tcPr>
          <w:p w14:paraId="05D59413" w14:textId="5418CB6D" w:rsidR="00663EEB" w:rsidRDefault="004F1762" w:rsidP="000D4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663EE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79" w:type="dxa"/>
            <w:shd w:val="clear" w:color="auto" w:fill="auto"/>
          </w:tcPr>
          <w:p w14:paraId="6D9E6102" w14:textId="46EA08DC" w:rsidR="00663EEB" w:rsidRDefault="00663EEB" w:rsidP="000D4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Hoe gaat het met de voortgang van de uitbreidingen van de </w:t>
            </w:r>
            <w:r w:rsidR="003C08BF">
              <w:rPr>
                <w:rFonts w:ascii="Arial" w:hAnsi="Arial" w:cs="Arial"/>
                <w:sz w:val="20"/>
                <w:szCs w:val="20"/>
              </w:rPr>
              <w:t>ouderen</w:t>
            </w:r>
            <w:r>
              <w:rPr>
                <w:rFonts w:ascii="Arial" w:hAnsi="Arial" w:cs="Arial"/>
                <w:sz w:val="20"/>
                <w:szCs w:val="20"/>
              </w:rPr>
              <w:t>centra?</w:t>
            </w:r>
            <w:r w:rsidR="003C08BF">
              <w:rPr>
                <w:rFonts w:ascii="Arial" w:hAnsi="Arial" w:cs="Arial"/>
                <w:sz w:val="20"/>
                <w:szCs w:val="20"/>
              </w:rPr>
              <w:t xml:space="preserve"> Hoe zouden we deze kunnen noemen, misschien verzorgingstehuizen nieuwe stijl?</w:t>
            </w:r>
          </w:p>
        </w:tc>
        <w:tc>
          <w:tcPr>
            <w:tcW w:w="1418" w:type="dxa"/>
            <w:shd w:val="clear" w:color="auto" w:fill="auto"/>
          </w:tcPr>
          <w:p w14:paraId="6FFC8E32" w14:textId="77777777" w:rsidR="00663EEB" w:rsidRDefault="00663EEB" w:rsidP="000D4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Allen</w:t>
            </w:r>
          </w:p>
        </w:tc>
        <w:tc>
          <w:tcPr>
            <w:tcW w:w="2013" w:type="dxa"/>
            <w:shd w:val="clear" w:color="auto" w:fill="auto"/>
          </w:tcPr>
          <w:p w14:paraId="46E819C3" w14:textId="33D99265" w:rsidR="00663EEB" w:rsidRDefault="00786E55" w:rsidP="000D4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3C08B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33" w:type="dxa"/>
            <w:shd w:val="clear" w:color="auto" w:fill="auto"/>
          </w:tcPr>
          <w:p w14:paraId="51312295" w14:textId="5E6E76CE" w:rsidR="00663EEB" w:rsidRDefault="00786E55" w:rsidP="000D4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3C08B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45E36" w:rsidRPr="001903ED" w14:paraId="32B39934" w14:textId="77777777" w:rsidTr="000D4815">
        <w:trPr>
          <w:cantSplit/>
          <w:trHeight w:val="567"/>
        </w:trPr>
        <w:tc>
          <w:tcPr>
            <w:tcW w:w="1271" w:type="dxa"/>
            <w:shd w:val="clear" w:color="auto" w:fill="auto"/>
          </w:tcPr>
          <w:p w14:paraId="58A6EC6B" w14:textId="77777777" w:rsidR="00145E36" w:rsidRDefault="00145E36" w:rsidP="000D48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</w:tcPr>
          <w:p w14:paraId="16C8B0FF" w14:textId="1380F671" w:rsidR="00145E36" w:rsidRDefault="004F1762" w:rsidP="000D4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145E3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79" w:type="dxa"/>
            <w:shd w:val="clear" w:color="auto" w:fill="auto"/>
          </w:tcPr>
          <w:p w14:paraId="07B3F73E" w14:textId="4982F36D" w:rsidR="00145E36" w:rsidRDefault="00750B48" w:rsidP="000D4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45E36">
              <w:rPr>
                <w:rFonts w:ascii="Arial" w:hAnsi="Arial" w:cs="Arial"/>
                <w:sz w:val="20"/>
                <w:szCs w:val="20"/>
              </w:rPr>
              <w:t>Naar de KSD toe melden dat wij nog niets hebben vernomen over de gang van zaken m.b.t. het verbeteren van het BSL.</w:t>
            </w:r>
            <w:r w:rsidR="00104F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4714">
              <w:rPr>
                <w:rFonts w:ascii="Arial" w:hAnsi="Arial" w:cs="Arial"/>
                <w:sz w:val="20"/>
                <w:szCs w:val="20"/>
              </w:rPr>
              <w:t>Wij hebben deze vraag gesteld aan o</w:t>
            </w:r>
            <w:r w:rsidR="00104FCF">
              <w:rPr>
                <w:rFonts w:ascii="Arial" w:hAnsi="Arial" w:cs="Arial"/>
                <w:sz w:val="20"/>
                <w:szCs w:val="20"/>
              </w:rPr>
              <w:t xml:space="preserve">nze contactpersoon, mevr. </w:t>
            </w:r>
            <w:proofErr w:type="spellStart"/>
            <w:r w:rsidR="00104FCF">
              <w:rPr>
                <w:rFonts w:ascii="Arial" w:hAnsi="Arial" w:cs="Arial"/>
                <w:sz w:val="20"/>
                <w:szCs w:val="20"/>
              </w:rPr>
              <w:t>Ingrêthe</w:t>
            </w:r>
            <w:proofErr w:type="spellEnd"/>
            <w:r w:rsidR="00104FCF">
              <w:rPr>
                <w:rFonts w:ascii="Arial" w:hAnsi="Arial" w:cs="Arial"/>
                <w:sz w:val="20"/>
                <w:szCs w:val="20"/>
              </w:rPr>
              <w:t xml:space="preserve"> Karsten (IK)</w:t>
            </w:r>
            <w:r w:rsidR="00914714">
              <w:rPr>
                <w:rFonts w:ascii="Arial" w:hAnsi="Arial" w:cs="Arial"/>
                <w:sz w:val="20"/>
                <w:szCs w:val="20"/>
              </w:rPr>
              <w:t>, maar dit valt niet onder haar takenpakket; zij heeft beloofd uit te zoeken wie hierover gaat.</w:t>
            </w:r>
            <w:r w:rsidR="008E3E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3640">
              <w:rPr>
                <w:rFonts w:ascii="Arial" w:hAnsi="Arial" w:cs="Arial"/>
                <w:sz w:val="20"/>
                <w:szCs w:val="20"/>
              </w:rPr>
              <w:t>Omdat zij</w:t>
            </w:r>
            <w:r w:rsidR="00A84099">
              <w:rPr>
                <w:rFonts w:ascii="Arial" w:hAnsi="Arial" w:cs="Arial"/>
                <w:sz w:val="20"/>
                <w:szCs w:val="20"/>
              </w:rPr>
              <w:t xml:space="preserve"> niet op onze uitnodiging inging om uitleg te geven tijdens </w:t>
            </w:r>
            <w:r w:rsidR="00092CAF">
              <w:rPr>
                <w:rFonts w:ascii="Arial" w:hAnsi="Arial" w:cs="Arial"/>
                <w:sz w:val="20"/>
                <w:szCs w:val="20"/>
              </w:rPr>
              <w:t xml:space="preserve">de </w:t>
            </w:r>
            <w:proofErr w:type="spellStart"/>
            <w:r w:rsidR="00092CAF">
              <w:rPr>
                <w:rFonts w:ascii="Arial" w:hAnsi="Arial" w:cs="Arial"/>
                <w:sz w:val="20"/>
                <w:szCs w:val="20"/>
              </w:rPr>
              <w:t>Wmo</w:t>
            </w:r>
            <w:proofErr w:type="spellEnd"/>
            <w:r w:rsidR="00092CAF">
              <w:rPr>
                <w:rFonts w:ascii="Arial" w:hAnsi="Arial" w:cs="Arial"/>
                <w:sz w:val="20"/>
                <w:szCs w:val="20"/>
              </w:rPr>
              <w:t>-vergadering van 9 oktober jl. zullen wij de KSD voorstellen haar een brief te</w:t>
            </w:r>
            <w:r w:rsidR="00330040">
              <w:rPr>
                <w:rFonts w:ascii="Arial" w:hAnsi="Arial" w:cs="Arial"/>
                <w:sz w:val="20"/>
                <w:szCs w:val="20"/>
              </w:rPr>
              <w:t xml:space="preserve"> sturen met vragen die zij dan schriftelijk kan beantwoorden.</w:t>
            </w:r>
          </w:p>
          <w:p w14:paraId="2C3ADE3C" w14:textId="7F9B66B3" w:rsidR="00750B48" w:rsidRDefault="00750B48" w:rsidP="000D4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Hoe zit het met de wachtlijst</w:t>
            </w:r>
            <w:r w:rsidR="00D155ED">
              <w:rPr>
                <w:rFonts w:ascii="Arial" w:hAnsi="Arial" w:cs="Arial"/>
                <w:sz w:val="20"/>
                <w:szCs w:val="20"/>
              </w:rPr>
              <w:t xml:space="preserve"> m.b.t. de hulpaanvragen</w:t>
            </w:r>
            <w:r>
              <w:rPr>
                <w:rFonts w:ascii="Arial" w:hAnsi="Arial" w:cs="Arial"/>
                <w:sz w:val="20"/>
                <w:szCs w:val="20"/>
              </w:rPr>
              <w:t xml:space="preserve"> die ineens was opgelost na de opmerking van de voorzitter?</w:t>
            </w:r>
          </w:p>
        </w:tc>
        <w:tc>
          <w:tcPr>
            <w:tcW w:w="1418" w:type="dxa"/>
            <w:shd w:val="clear" w:color="auto" w:fill="auto"/>
          </w:tcPr>
          <w:p w14:paraId="696C7518" w14:textId="2C68F213" w:rsidR="00145E36" w:rsidRDefault="002E2346" w:rsidP="000D4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HB/IK/</w:t>
            </w:r>
            <w:r w:rsidR="00145E36">
              <w:rPr>
                <w:rFonts w:ascii="Arial" w:hAnsi="Arial" w:cs="Arial"/>
                <w:sz w:val="20"/>
                <w:szCs w:val="20"/>
              </w:rPr>
              <w:t>Allen</w:t>
            </w:r>
          </w:p>
        </w:tc>
        <w:tc>
          <w:tcPr>
            <w:tcW w:w="2013" w:type="dxa"/>
            <w:shd w:val="clear" w:color="auto" w:fill="auto"/>
          </w:tcPr>
          <w:p w14:paraId="00D4F6A2" w14:textId="0226154B" w:rsidR="00145E36" w:rsidRDefault="00145E36" w:rsidP="000D4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3C08B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33" w:type="dxa"/>
            <w:shd w:val="clear" w:color="auto" w:fill="auto"/>
          </w:tcPr>
          <w:p w14:paraId="60D050AB" w14:textId="77586999" w:rsidR="00145E36" w:rsidRDefault="00145E36" w:rsidP="000D4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3C08B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E76C9" w:rsidRPr="001903ED" w14:paraId="6106ABFA" w14:textId="77777777" w:rsidTr="000D4815">
        <w:trPr>
          <w:cantSplit/>
          <w:trHeight w:val="567"/>
        </w:trPr>
        <w:tc>
          <w:tcPr>
            <w:tcW w:w="1271" w:type="dxa"/>
            <w:shd w:val="clear" w:color="auto" w:fill="auto"/>
          </w:tcPr>
          <w:p w14:paraId="4CF62BDF" w14:textId="77777777" w:rsidR="00FE76C9" w:rsidRDefault="00FE76C9" w:rsidP="000D48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</w:tcPr>
          <w:p w14:paraId="1AFDEEF1" w14:textId="6B06AA41" w:rsidR="00FE76C9" w:rsidRDefault="004F1762" w:rsidP="000D4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FE76C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79" w:type="dxa"/>
            <w:shd w:val="clear" w:color="auto" w:fill="auto"/>
          </w:tcPr>
          <w:p w14:paraId="1AC460BB" w14:textId="0C1C7BC1" w:rsidR="00FE76C9" w:rsidRDefault="00FE76C9" w:rsidP="000D4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de gaten houden aanvulling mantelzorgnota.</w:t>
            </w:r>
            <w:r w:rsidR="00104F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4714">
              <w:rPr>
                <w:rFonts w:ascii="Arial" w:hAnsi="Arial" w:cs="Arial"/>
                <w:sz w:val="20"/>
                <w:szCs w:val="20"/>
              </w:rPr>
              <w:t xml:space="preserve">De voorzitter verwacht dat er een compleet nieuwe mantelzorgnota moet komen. Wij zullen dit onderwerp bespreken met mevr. </w:t>
            </w:r>
            <w:proofErr w:type="spellStart"/>
            <w:r w:rsidR="00914714">
              <w:rPr>
                <w:rFonts w:ascii="Arial" w:hAnsi="Arial" w:cs="Arial"/>
                <w:sz w:val="20"/>
                <w:szCs w:val="20"/>
              </w:rPr>
              <w:t>Sientje</w:t>
            </w:r>
            <w:proofErr w:type="spellEnd"/>
            <w:r w:rsidR="00914714">
              <w:rPr>
                <w:rFonts w:ascii="Arial" w:hAnsi="Arial" w:cs="Arial"/>
                <w:sz w:val="20"/>
                <w:szCs w:val="20"/>
              </w:rPr>
              <w:t xml:space="preserve"> Trip, m.n. de vraag wanneer zij denkt dat zij deze nieuwe mantelzorgnota, waarin wij kunnen participeren, zal gaan voorbereiden.</w:t>
            </w:r>
            <w:r w:rsidR="004C7743">
              <w:rPr>
                <w:rFonts w:ascii="Arial" w:hAnsi="Arial" w:cs="Arial"/>
                <w:sz w:val="20"/>
                <w:szCs w:val="20"/>
              </w:rPr>
              <w:t xml:space="preserve"> De voorzitter gaat hier achteraan. </w:t>
            </w:r>
          </w:p>
        </w:tc>
        <w:tc>
          <w:tcPr>
            <w:tcW w:w="1418" w:type="dxa"/>
            <w:shd w:val="clear" w:color="auto" w:fill="auto"/>
          </w:tcPr>
          <w:p w14:paraId="7ABF9CDA" w14:textId="30D30E3B" w:rsidR="00FE76C9" w:rsidRDefault="002E2346" w:rsidP="000D4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HB/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</w:t>
            </w:r>
            <w:r w:rsidR="00FE76C9">
              <w:rPr>
                <w:rFonts w:ascii="Arial" w:hAnsi="Arial" w:cs="Arial"/>
                <w:sz w:val="20"/>
                <w:szCs w:val="20"/>
              </w:rPr>
              <w:t>Allen</w:t>
            </w:r>
            <w:proofErr w:type="spellEnd"/>
          </w:p>
        </w:tc>
        <w:tc>
          <w:tcPr>
            <w:tcW w:w="2013" w:type="dxa"/>
            <w:shd w:val="clear" w:color="auto" w:fill="auto"/>
          </w:tcPr>
          <w:p w14:paraId="23F15CDF" w14:textId="1955CCCC" w:rsidR="00FE76C9" w:rsidRDefault="00786E55" w:rsidP="000D4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3C08B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33" w:type="dxa"/>
            <w:shd w:val="clear" w:color="auto" w:fill="auto"/>
          </w:tcPr>
          <w:p w14:paraId="7D848C48" w14:textId="5820917F" w:rsidR="00FE76C9" w:rsidRDefault="00786E55" w:rsidP="000D4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3C08B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42E9B0F8" w14:textId="77777777" w:rsidR="00663EEB" w:rsidRPr="003D2798" w:rsidRDefault="00663EEB" w:rsidP="00663EEB">
      <w:pPr>
        <w:outlineLvl w:val="0"/>
        <w:rPr>
          <w:rFonts w:ascii="Arial" w:hAnsi="Arial" w:cs="Arial"/>
          <w:sz w:val="20"/>
          <w:szCs w:val="20"/>
        </w:rPr>
      </w:pPr>
    </w:p>
    <w:p w14:paraId="1A36E2DA" w14:textId="77777777" w:rsidR="00663EEB" w:rsidRPr="00EA222F" w:rsidRDefault="00663EEB" w:rsidP="00663EEB">
      <w:pPr>
        <w:ind w:left="4956" w:firstLine="708"/>
        <w:outlineLvl w:val="0"/>
        <w:rPr>
          <w:rFonts w:ascii="Arial" w:hAnsi="Arial" w:cs="Arial"/>
          <w:b/>
          <w:color w:val="3366FF"/>
          <w:sz w:val="20"/>
          <w:szCs w:val="20"/>
        </w:rPr>
      </w:pPr>
      <w:r w:rsidRPr="00EA222F">
        <w:rPr>
          <w:rFonts w:ascii="Arial" w:hAnsi="Arial" w:cs="Arial"/>
          <w:b/>
          <w:color w:val="3366FF"/>
          <w:sz w:val="20"/>
          <w:szCs w:val="20"/>
        </w:rPr>
        <w:t xml:space="preserve">Secretariaat </w:t>
      </w:r>
      <w:proofErr w:type="spellStart"/>
      <w:r w:rsidRPr="00EA222F">
        <w:rPr>
          <w:rFonts w:ascii="Arial" w:hAnsi="Arial" w:cs="Arial"/>
          <w:b/>
          <w:color w:val="3366FF"/>
          <w:sz w:val="20"/>
          <w:szCs w:val="20"/>
        </w:rPr>
        <w:t>Wmo</w:t>
      </w:r>
      <w:proofErr w:type="spellEnd"/>
      <w:r w:rsidRPr="00EA222F">
        <w:rPr>
          <w:rFonts w:ascii="Arial" w:hAnsi="Arial" w:cs="Arial"/>
          <w:b/>
          <w:color w:val="3366FF"/>
          <w:sz w:val="20"/>
          <w:szCs w:val="20"/>
        </w:rPr>
        <w:t>-raad</w:t>
      </w:r>
    </w:p>
    <w:p w14:paraId="46A986FB" w14:textId="77777777" w:rsidR="00663EEB" w:rsidRPr="009429B5" w:rsidRDefault="00663EEB" w:rsidP="00663EEB">
      <w:pPr>
        <w:jc w:val="center"/>
        <w:rPr>
          <w:rFonts w:ascii="Arial" w:hAnsi="Arial" w:cs="Arial"/>
          <w:b/>
          <w:color w:val="3366FF"/>
          <w:sz w:val="20"/>
          <w:szCs w:val="20"/>
          <w:lang w:val="en-GB"/>
        </w:rPr>
      </w:pPr>
      <w:r w:rsidRPr="009429B5">
        <w:rPr>
          <w:rFonts w:ascii="Arial" w:hAnsi="Arial" w:cs="Arial"/>
          <w:b/>
          <w:color w:val="3366FF"/>
          <w:sz w:val="20"/>
          <w:szCs w:val="20"/>
          <w:lang w:val="en-GB"/>
        </w:rPr>
        <w:lastRenderedPageBreak/>
        <w:t>ans.bijleveld@kpnmail.nl   T (0299) 883017</w:t>
      </w:r>
    </w:p>
    <w:p w14:paraId="70AC3774" w14:textId="77777777" w:rsidR="00663EEB" w:rsidRPr="009429B5" w:rsidRDefault="00663EEB" w:rsidP="00663EEB">
      <w:pPr>
        <w:rPr>
          <w:rFonts w:ascii="Arial" w:hAnsi="Arial" w:cs="Arial"/>
          <w:b/>
          <w:color w:val="3366FF"/>
          <w:sz w:val="20"/>
          <w:szCs w:val="20"/>
          <w:lang w:val="en-GB"/>
        </w:rPr>
      </w:pPr>
    </w:p>
    <w:p w14:paraId="19D8490A" w14:textId="77777777" w:rsidR="00663EEB" w:rsidRPr="009429B5" w:rsidRDefault="00663EEB" w:rsidP="00663EEB">
      <w:pPr>
        <w:rPr>
          <w:rFonts w:ascii="Arial" w:hAnsi="Arial" w:cs="Arial"/>
          <w:sz w:val="20"/>
          <w:szCs w:val="20"/>
          <w:lang w:val="en-GB"/>
        </w:rPr>
      </w:pPr>
    </w:p>
    <w:p w14:paraId="1976CDB1" w14:textId="77777777" w:rsidR="00663EEB" w:rsidRPr="009429B5" w:rsidRDefault="00663EEB" w:rsidP="00663EEB">
      <w:pPr>
        <w:rPr>
          <w:lang w:val="en-GB"/>
        </w:rPr>
      </w:pPr>
    </w:p>
    <w:p w14:paraId="7DBDB698" w14:textId="77777777" w:rsidR="007918D8" w:rsidRPr="009429B5" w:rsidRDefault="007918D8">
      <w:pPr>
        <w:rPr>
          <w:lang w:val="en-GB"/>
        </w:rPr>
      </w:pPr>
    </w:p>
    <w:sectPr w:rsidR="007918D8" w:rsidRPr="009429B5" w:rsidSect="009E0B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4E0952"/>
    <w:multiLevelType w:val="hybridMultilevel"/>
    <w:tmpl w:val="74F40FCA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40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EEB"/>
    <w:rsid w:val="00092CAF"/>
    <w:rsid w:val="000A0246"/>
    <w:rsid w:val="000C2DF9"/>
    <w:rsid w:val="000C4A03"/>
    <w:rsid w:val="000D1BD9"/>
    <w:rsid w:val="00104FCF"/>
    <w:rsid w:val="001121AF"/>
    <w:rsid w:val="00145E36"/>
    <w:rsid w:val="0015418E"/>
    <w:rsid w:val="001700B6"/>
    <w:rsid w:val="001A63DA"/>
    <w:rsid w:val="001E068A"/>
    <w:rsid w:val="00206C6B"/>
    <w:rsid w:val="00217AF7"/>
    <w:rsid w:val="0029682F"/>
    <w:rsid w:val="002E2346"/>
    <w:rsid w:val="003251BF"/>
    <w:rsid w:val="00330040"/>
    <w:rsid w:val="00342398"/>
    <w:rsid w:val="00344548"/>
    <w:rsid w:val="003532A5"/>
    <w:rsid w:val="00394850"/>
    <w:rsid w:val="003C08BF"/>
    <w:rsid w:val="004832DD"/>
    <w:rsid w:val="004C7743"/>
    <w:rsid w:val="004E05C4"/>
    <w:rsid w:val="004F1762"/>
    <w:rsid w:val="00572A07"/>
    <w:rsid w:val="00663EEB"/>
    <w:rsid w:val="00676851"/>
    <w:rsid w:val="007245F1"/>
    <w:rsid w:val="00750B48"/>
    <w:rsid w:val="0077436B"/>
    <w:rsid w:val="00786170"/>
    <w:rsid w:val="00786E55"/>
    <w:rsid w:val="007918D8"/>
    <w:rsid w:val="007C469E"/>
    <w:rsid w:val="008020F6"/>
    <w:rsid w:val="00826BD1"/>
    <w:rsid w:val="0087114B"/>
    <w:rsid w:val="008E3E23"/>
    <w:rsid w:val="008E42EC"/>
    <w:rsid w:val="00914714"/>
    <w:rsid w:val="009242BF"/>
    <w:rsid w:val="009429B5"/>
    <w:rsid w:val="00966CA4"/>
    <w:rsid w:val="009C28AA"/>
    <w:rsid w:val="009D270F"/>
    <w:rsid w:val="009D3BA0"/>
    <w:rsid w:val="009D3D7D"/>
    <w:rsid w:val="009E0BE1"/>
    <w:rsid w:val="00A15FFE"/>
    <w:rsid w:val="00A44127"/>
    <w:rsid w:val="00A6350C"/>
    <w:rsid w:val="00A84099"/>
    <w:rsid w:val="00A864C0"/>
    <w:rsid w:val="00A90C2A"/>
    <w:rsid w:val="00A90E6F"/>
    <w:rsid w:val="00AB3310"/>
    <w:rsid w:val="00AC333D"/>
    <w:rsid w:val="00AC5847"/>
    <w:rsid w:val="00AE20E9"/>
    <w:rsid w:val="00AE23E7"/>
    <w:rsid w:val="00B562FB"/>
    <w:rsid w:val="00C27439"/>
    <w:rsid w:val="00CF51F9"/>
    <w:rsid w:val="00CF5CA3"/>
    <w:rsid w:val="00D155ED"/>
    <w:rsid w:val="00D2315C"/>
    <w:rsid w:val="00D836FF"/>
    <w:rsid w:val="00DB7EF0"/>
    <w:rsid w:val="00DC0147"/>
    <w:rsid w:val="00E42509"/>
    <w:rsid w:val="00E70CDF"/>
    <w:rsid w:val="00E74099"/>
    <w:rsid w:val="00E93933"/>
    <w:rsid w:val="00EA222F"/>
    <w:rsid w:val="00EF6F07"/>
    <w:rsid w:val="00F41620"/>
    <w:rsid w:val="00F73640"/>
    <w:rsid w:val="00FA5779"/>
    <w:rsid w:val="00FB540E"/>
    <w:rsid w:val="00FC35C9"/>
    <w:rsid w:val="00FD22A3"/>
    <w:rsid w:val="00FD46CC"/>
    <w:rsid w:val="00FE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2EE9E"/>
  <w15:chartTrackingRefBased/>
  <w15:docId w15:val="{A1AEE089-ACE0-49B4-8A2B-5560FD200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63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C4A0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C4A03"/>
    <w:rPr>
      <w:rFonts w:ascii="Segoe UI" w:eastAsia="Times New Roman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104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Kwakman</dc:creator>
  <cp:keywords/>
  <dc:description/>
  <cp:lastModifiedBy>Agnes Kwakman</cp:lastModifiedBy>
  <cp:revision>2</cp:revision>
  <cp:lastPrinted>2022-02-09T11:45:00Z</cp:lastPrinted>
  <dcterms:created xsi:type="dcterms:W3CDTF">2024-11-18T10:57:00Z</dcterms:created>
  <dcterms:modified xsi:type="dcterms:W3CDTF">2024-11-18T10:57:00Z</dcterms:modified>
</cp:coreProperties>
</file>